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06" w:rsidRDefault="00735B06" w:rsidP="00967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1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Экспертного Совета</w:t>
      </w:r>
      <w:r w:rsidR="00EE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рекламе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Рязанском УФАС России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Рязань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23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03A12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803A12" w:rsidRPr="00967CAE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B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Кошелева Ирина Александровна, заместитель р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Рязанского УФАС России,</w:t>
      </w:r>
    </w:p>
    <w:p w:rsidR="00803A12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Экспертного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рекламе при Рязанском УФАС России;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67CAE">
        <w:rPr>
          <w:rFonts w:ascii="Times New Roman" w:hAnsi="Times New Roman" w:cs="Times New Roman"/>
          <w:sz w:val="26"/>
          <w:szCs w:val="26"/>
        </w:rPr>
        <w:t>Бурлака Лариса Андреевна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49D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наружной рекламы у</w:t>
      </w:r>
      <w:r w:rsidRPr="00CC49D0">
        <w:rPr>
          <w:rFonts w:ascii="Times New Roman" w:hAnsi="Times New Roman" w:cs="Times New Roman"/>
          <w:sz w:val="26"/>
          <w:szCs w:val="26"/>
        </w:rPr>
        <w:t>правления градостроительства и архитектуры администрации города Рязани</w:t>
      </w:r>
      <w:r>
        <w:rPr>
          <w:rFonts w:ascii="Times New Roman" w:hAnsi="Times New Roman" w:cs="Times New Roman"/>
          <w:sz w:val="26"/>
          <w:szCs w:val="26"/>
        </w:rPr>
        <w:t>, член 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Корчагина Елена Валентиновна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Pr="00967CAE">
        <w:rPr>
          <w:rFonts w:ascii="Times New Roman" w:hAnsi="Times New Roman" w:cs="Times New Roman"/>
          <w:sz w:val="26"/>
          <w:szCs w:val="26"/>
          <w:lang w:eastAsia="ru-RU"/>
        </w:rPr>
        <w:t xml:space="preserve">оцент кафедры русского языка и методики его преподавания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осударственного бюджетного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РГУ имени Есенина, </w:t>
      </w:r>
      <w:r>
        <w:rPr>
          <w:rFonts w:ascii="Times New Roman" w:hAnsi="Times New Roman" w:cs="Times New Roman"/>
          <w:sz w:val="26"/>
          <w:szCs w:val="26"/>
        </w:rPr>
        <w:t xml:space="preserve">член Экспертного совета по рекламе; 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 Игорь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967CAE">
        <w:rPr>
          <w:rFonts w:ascii="Times New Roman" w:hAnsi="Times New Roman" w:cs="Times New Roman"/>
          <w:sz w:val="26"/>
          <w:szCs w:val="26"/>
          <w:lang w:eastAsia="ru-RU"/>
        </w:rPr>
        <w:t>иректор Компани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67CAE">
        <w:rPr>
          <w:rFonts w:ascii="Times New Roman" w:hAnsi="Times New Roman" w:cs="Times New Roman"/>
          <w:sz w:val="26"/>
          <w:szCs w:val="26"/>
          <w:lang w:eastAsia="ru-RU"/>
        </w:rPr>
        <w:t xml:space="preserve"> «КРАЙ»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член 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B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Плеханова Ольга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аведующая кафедрой рекламы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социально-культурных коммуникаций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РГУ имени Есенина, </w:t>
      </w:r>
      <w:r>
        <w:rPr>
          <w:rFonts w:ascii="Times New Roman" w:hAnsi="Times New Roman" w:cs="Times New Roman"/>
          <w:sz w:val="26"/>
          <w:szCs w:val="26"/>
        </w:rPr>
        <w:t>член 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03A12">
        <w:rPr>
          <w:rFonts w:ascii="Times New Roman" w:hAnsi="Times New Roman" w:cs="Times New Roman"/>
          <w:sz w:val="26"/>
          <w:szCs w:val="26"/>
        </w:rPr>
        <w:t xml:space="preserve"> </w:t>
      </w:r>
      <w:r w:rsidRPr="00967CAE">
        <w:rPr>
          <w:rFonts w:ascii="Times New Roman" w:hAnsi="Times New Roman" w:cs="Times New Roman"/>
          <w:sz w:val="26"/>
          <w:szCs w:val="26"/>
        </w:rPr>
        <w:t>Столбова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Георгиевна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C49D0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обособленного подразделения </w:t>
      </w:r>
      <w:r w:rsidRPr="00CC49D0">
        <w:rPr>
          <w:rFonts w:ascii="Times New Roman" w:hAnsi="Times New Roman" w:cs="Times New Roman"/>
          <w:sz w:val="26"/>
          <w:szCs w:val="26"/>
        </w:rPr>
        <w:t>ООО «АПР-Сити/ТВД» в г. Ряз</w:t>
      </w:r>
      <w:r>
        <w:rPr>
          <w:rFonts w:ascii="Times New Roman" w:hAnsi="Times New Roman" w:cs="Times New Roman"/>
          <w:sz w:val="26"/>
          <w:szCs w:val="26"/>
        </w:rPr>
        <w:t>ани, член 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 Антон Сергеевич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3753">
        <w:rPr>
          <w:rFonts w:ascii="Times New Roman" w:hAnsi="Times New Roman" w:cs="Times New Roman"/>
          <w:sz w:val="26"/>
          <w:szCs w:val="26"/>
        </w:rPr>
        <w:t>сполнительный директор Межрегиональной общественной организации «Ассоциация молодых предпринимателей»</w:t>
      </w:r>
      <w:r>
        <w:rPr>
          <w:rFonts w:ascii="Times New Roman" w:hAnsi="Times New Roman" w:cs="Times New Roman"/>
          <w:sz w:val="26"/>
          <w:szCs w:val="26"/>
        </w:rPr>
        <w:t>, член</w:t>
      </w:r>
      <w:r w:rsidRPr="00803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35B06">
        <w:rPr>
          <w:rFonts w:ascii="Times New Roman" w:hAnsi="Times New Roman" w:cs="Times New Roman"/>
          <w:sz w:val="26"/>
          <w:szCs w:val="26"/>
        </w:rPr>
        <w:t>Косоруков Павел Николаевич - п</w:t>
      </w:r>
      <w:r>
        <w:rPr>
          <w:rFonts w:ascii="Times New Roman" w:hAnsi="Times New Roman" w:cs="Times New Roman"/>
          <w:sz w:val="26"/>
          <w:szCs w:val="26"/>
        </w:rPr>
        <w:t>ре</w:t>
      </w:r>
      <w:r w:rsidR="00735B06">
        <w:rPr>
          <w:rFonts w:ascii="Times New Roman" w:hAnsi="Times New Roman" w:cs="Times New Roman"/>
          <w:sz w:val="26"/>
          <w:szCs w:val="26"/>
        </w:rPr>
        <w:t>дставитель ООО СК «Белый город»;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35B06">
        <w:rPr>
          <w:rFonts w:ascii="Times New Roman" w:hAnsi="Times New Roman" w:cs="Times New Roman"/>
          <w:sz w:val="26"/>
          <w:szCs w:val="26"/>
        </w:rPr>
        <w:t>Прудников Алексей Сергеевич - п</w:t>
      </w:r>
      <w:r>
        <w:rPr>
          <w:rFonts w:ascii="Times New Roman" w:hAnsi="Times New Roman" w:cs="Times New Roman"/>
          <w:sz w:val="26"/>
          <w:szCs w:val="26"/>
        </w:rPr>
        <w:t>редставитель ООО «Зеленый сад».</w:t>
      </w:r>
    </w:p>
    <w:p w:rsidR="00803A12" w:rsidRDefault="00803A12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заседания:</w:t>
      </w:r>
    </w:p>
    <w:p w:rsidR="00967CAE" w:rsidRPr="00967CAE" w:rsidRDefault="00967CAE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6F3" w:rsidRPr="00F85AD1" w:rsidRDefault="002566F3" w:rsidP="00E6272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AD1">
        <w:rPr>
          <w:rFonts w:ascii="Times New Roman" w:hAnsi="Times New Roman" w:cs="Times New Roman"/>
          <w:b/>
          <w:sz w:val="26"/>
          <w:szCs w:val="26"/>
        </w:rPr>
        <w:t xml:space="preserve">Как воспринимается реклама, расположенная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Рязань, ул. Старое Село, д.2 </w:t>
      </w:r>
      <w:r w:rsidRPr="00F85A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 нарушает ли она требования части 6 </w:t>
      </w:r>
      <w:r w:rsidRPr="00F85AD1">
        <w:rPr>
          <w:rFonts w:ascii="Times New Roman" w:hAnsi="Times New Roman" w:cs="Times New Roman"/>
          <w:sz w:val="26"/>
          <w:szCs w:val="26"/>
        </w:rPr>
        <w:t xml:space="preserve">статьи 5 </w:t>
      </w:r>
      <w:r>
        <w:rPr>
          <w:rFonts w:ascii="Times New Roman" w:hAnsi="Times New Roman" w:cs="Times New Roman"/>
          <w:sz w:val="26"/>
          <w:szCs w:val="26"/>
        </w:rPr>
        <w:t>Федерльного закона от 13.03.2006 № 38-ФЗ «О рекламе»?</w:t>
      </w:r>
    </w:p>
    <w:p w:rsidR="002566F3" w:rsidRPr="005532B2" w:rsidRDefault="002566F3" w:rsidP="00E6272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85AD1">
        <w:rPr>
          <w:rFonts w:ascii="Times New Roman" w:hAnsi="Times New Roman" w:cs="Times New Roman"/>
          <w:b/>
          <w:sz w:val="26"/>
          <w:szCs w:val="26"/>
        </w:rPr>
        <w:t>Как воспринимается реклама, расположенная по адресу: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030516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проезжей части по</w:t>
      </w:r>
      <w:r w:rsidRPr="000305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Солотчинскому шоссе </w:t>
      </w:r>
      <w:r w:rsidRPr="0003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Pr="006F3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поворота на г. Спасск-Рязанский </w:t>
      </w:r>
      <w:r w:rsidRPr="0003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выезде из</w:t>
      </w:r>
      <w:r w:rsidRPr="0003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5A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 нарушает ли она требования </w:t>
      </w:r>
      <w:r w:rsidRPr="00553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пункта 1 части 5 </w:t>
      </w:r>
      <w:r w:rsidRPr="005532B2">
        <w:rPr>
          <w:rFonts w:ascii="Times New Roman" w:hAnsi="Times New Roman" w:cs="Times New Roman"/>
          <w:sz w:val="26"/>
          <w:szCs w:val="26"/>
        </w:rPr>
        <w:t>статьи 5, части 11 статьи 5  Федер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532B2">
        <w:rPr>
          <w:rFonts w:ascii="Times New Roman" w:hAnsi="Times New Roman" w:cs="Times New Roman"/>
          <w:sz w:val="26"/>
          <w:szCs w:val="26"/>
        </w:rPr>
        <w:t>льного закона от 13.03.2006 № 38-ФЗ «О рекламе»?</w:t>
      </w:r>
    </w:p>
    <w:p w:rsidR="00967CAE" w:rsidRPr="00967CAE" w:rsidRDefault="00967CAE" w:rsidP="00E6272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967CAE" w:rsidRDefault="00967CAE" w:rsidP="00E6272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CA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</w:t>
      </w:r>
      <w:r w:rsidRPr="00967CA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566F3" w:rsidRPr="002566F3">
        <w:rPr>
          <w:rFonts w:ascii="Times New Roman" w:hAnsi="Times New Roman" w:cs="Times New Roman"/>
          <w:b/>
          <w:sz w:val="26"/>
          <w:szCs w:val="26"/>
        </w:rPr>
        <w:t>Как воспринимается реклама, расп</w:t>
      </w:r>
      <w:r w:rsidR="002566F3">
        <w:rPr>
          <w:rFonts w:ascii="Times New Roman" w:hAnsi="Times New Roman" w:cs="Times New Roman"/>
          <w:b/>
          <w:sz w:val="26"/>
          <w:szCs w:val="26"/>
        </w:rPr>
        <w:t xml:space="preserve">оложенная по адресу: г. Рязань,                      </w:t>
      </w:r>
      <w:r w:rsidR="002566F3" w:rsidRPr="002566F3">
        <w:rPr>
          <w:rFonts w:ascii="Times New Roman" w:hAnsi="Times New Roman" w:cs="Times New Roman"/>
          <w:b/>
          <w:sz w:val="26"/>
          <w:szCs w:val="26"/>
        </w:rPr>
        <w:t>ул. Старое Село, д.2 и нарушает ли она требования части 6 статьи 5 Федер</w:t>
      </w:r>
      <w:r w:rsidR="002566F3">
        <w:rPr>
          <w:rFonts w:ascii="Times New Roman" w:hAnsi="Times New Roman" w:cs="Times New Roman"/>
          <w:b/>
          <w:sz w:val="26"/>
          <w:szCs w:val="26"/>
        </w:rPr>
        <w:t>а</w:t>
      </w:r>
      <w:r w:rsidR="002566F3" w:rsidRPr="002566F3">
        <w:rPr>
          <w:rFonts w:ascii="Times New Roman" w:hAnsi="Times New Roman" w:cs="Times New Roman"/>
          <w:b/>
          <w:sz w:val="26"/>
          <w:szCs w:val="26"/>
        </w:rPr>
        <w:t>льного закона от 13.03.2006 № 38-ФЗ «О рекламе»?</w:t>
      </w:r>
    </w:p>
    <w:p w:rsidR="002566F3" w:rsidRPr="00967CAE" w:rsidRDefault="002566F3" w:rsidP="00E6272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967CAE" w:rsidRPr="00735B06" w:rsidRDefault="00967CAE" w:rsidP="00E627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Выступил</w:t>
      </w:r>
      <w:r w:rsidR="00803A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</w:t>
      </w: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:</w:t>
      </w:r>
      <w:r w:rsidRPr="00967C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803A12" w:rsidRPr="00803A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Кошелева Ирина Александровна, </w:t>
      </w:r>
      <w:r w:rsidR="00803A12" w:rsidRPr="00803A12">
        <w:rPr>
          <w:rFonts w:ascii="Times New Roman" w:hAnsi="Times New Roman" w:cs="Times New Roman"/>
          <w:i/>
          <w:sz w:val="26"/>
          <w:szCs w:val="26"/>
        </w:rPr>
        <w:t xml:space="preserve">Бурлака Лариса Андреевна, </w:t>
      </w:r>
      <w:r w:rsidR="00803A12"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Корчагина Елена Валентиновна, Павлов Игорь Викторович, Плеханова Ольга </w:t>
      </w:r>
      <w:r w:rsidR="00803A12"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Владимировна, </w:t>
      </w:r>
      <w:r w:rsidR="00803A12" w:rsidRPr="00803A12">
        <w:rPr>
          <w:rFonts w:ascii="Times New Roman" w:hAnsi="Times New Roman" w:cs="Times New Roman"/>
          <w:i/>
          <w:sz w:val="26"/>
          <w:szCs w:val="26"/>
        </w:rPr>
        <w:t>Столбова</w:t>
      </w:r>
      <w:r w:rsidR="00803A12"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Елена Георгиевна, Фомин Антон Сергеевич, </w:t>
      </w:r>
      <w:r w:rsidR="00735B06" w:rsidRPr="00735B06">
        <w:rPr>
          <w:rFonts w:ascii="Times New Roman" w:hAnsi="Times New Roman" w:cs="Times New Roman"/>
          <w:i/>
          <w:sz w:val="26"/>
          <w:szCs w:val="26"/>
        </w:rPr>
        <w:t>Косоруков Павел Николаевич</w:t>
      </w:r>
      <w:r w:rsidR="00735B06" w:rsidRPr="00735B06">
        <w:rPr>
          <w:rFonts w:ascii="Times New Roman" w:hAnsi="Times New Roman" w:cs="Times New Roman"/>
          <w:i/>
          <w:sz w:val="26"/>
          <w:szCs w:val="26"/>
        </w:rPr>
        <w:t>.</w:t>
      </w:r>
    </w:p>
    <w:p w:rsidR="00735B06" w:rsidRPr="00967CAE" w:rsidRDefault="00735B06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67CAE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Решили:</w:t>
      </w:r>
    </w:p>
    <w:p w:rsidR="002566F3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>Реклама, разме</w:t>
      </w:r>
      <w:r w:rsidR="002566F3">
        <w:rPr>
          <w:rFonts w:ascii="Times New Roman" w:eastAsia="Calibri" w:hAnsi="Times New Roman" w:cs="Times New Roman"/>
          <w:sz w:val="26"/>
          <w:szCs w:val="26"/>
          <w:lang w:eastAsia="ru-RU"/>
        </w:rPr>
        <w:t>щавшаяся</w:t>
      </w: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56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адресу: </w:t>
      </w:r>
      <w:r w:rsid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Рязань, ул. Старое Село, д.2 </w:t>
      </w: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неэтичной и </w:t>
      </w:r>
      <w:r w:rsidR="002566F3"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>содержит признаки нарушения рекламного законодательства.</w:t>
      </w:r>
    </w:p>
    <w:p w:rsidR="00967CAE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7CAE" w:rsidRDefault="00967CAE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Голосовали: «за» 6, «против» 1.</w:t>
      </w:r>
    </w:p>
    <w:p w:rsidR="00803A12" w:rsidRPr="00967CAE" w:rsidRDefault="00803A12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6F3" w:rsidRPr="002566F3" w:rsidRDefault="00967CAE" w:rsidP="00256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2566F3" w:rsidRPr="002566F3">
        <w:rPr>
          <w:rFonts w:ascii="Times New Roman" w:hAnsi="Times New Roman" w:cs="Times New Roman"/>
          <w:b/>
          <w:sz w:val="26"/>
          <w:szCs w:val="26"/>
        </w:rPr>
        <w:t>Как воспринимается реклама, расположенная по адресу:</w:t>
      </w:r>
      <w:r w:rsidR="002566F3" w:rsidRPr="002566F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</w:t>
      </w:r>
      <w:r w:rsidR="002566F3" w:rsidRPr="00256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вдоль проезжей части по</w:t>
      </w:r>
      <w:r w:rsidR="002566F3" w:rsidRPr="002566F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Солотчинскому шоссе </w:t>
      </w:r>
      <w:r w:rsidR="002566F3" w:rsidRPr="00256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поворота на г. Спасск-Рязанский при выезде из города Рязань</w:t>
      </w:r>
      <w:r w:rsidR="002566F3" w:rsidRPr="002566F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и нарушает ли она требования </w:t>
      </w:r>
      <w:r w:rsidR="002566F3" w:rsidRP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пункта 1 части 5 </w:t>
      </w:r>
      <w:r w:rsidR="002566F3">
        <w:rPr>
          <w:rFonts w:ascii="Times New Roman" w:hAnsi="Times New Roman" w:cs="Times New Roman"/>
          <w:b/>
          <w:sz w:val="26"/>
          <w:szCs w:val="26"/>
        </w:rPr>
        <w:t xml:space="preserve">статьи 5, части 11 статьи 5 </w:t>
      </w:r>
      <w:r w:rsidR="002566F3" w:rsidRPr="002566F3">
        <w:rPr>
          <w:rFonts w:ascii="Times New Roman" w:hAnsi="Times New Roman" w:cs="Times New Roman"/>
          <w:b/>
          <w:sz w:val="26"/>
          <w:szCs w:val="26"/>
        </w:rPr>
        <w:t>Федерального закона от 13.03.2006 № 38-ФЗ «О рекламе»?</w:t>
      </w:r>
    </w:p>
    <w:p w:rsidR="00967CAE" w:rsidRPr="00967CAE" w:rsidRDefault="00967CAE" w:rsidP="0096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03A12" w:rsidRDefault="00803A12" w:rsidP="00735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Выступил</w:t>
      </w:r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</w:t>
      </w: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:</w:t>
      </w:r>
      <w:r w:rsidRPr="00967C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803A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Кошелева Ирина Александровна, </w:t>
      </w:r>
      <w:r w:rsidRPr="00803A12">
        <w:rPr>
          <w:rFonts w:ascii="Times New Roman" w:hAnsi="Times New Roman" w:cs="Times New Roman"/>
          <w:i/>
          <w:sz w:val="26"/>
          <w:szCs w:val="26"/>
        </w:rPr>
        <w:t xml:space="preserve">Бурлака Лариса Андреевна, </w:t>
      </w:r>
      <w:r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Корчагина Елена Валентиновна, Павлов Игорь Викторович, Плеханова Ольга Владимировна, </w:t>
      </w:r>
      <w:r w:rsidRPr="00803A12">
        <w:rPr>
          <w:rFonts w:ascii="Times New Roman" w:hAnsi="Times New Roman" w:cs="Times New Roman"/>
          <w:i/>
          <w:sz w:val="26"/>
          <w:szCs w:val="26"/>
        </w:rPr>
        <w:t>Столбова</w:t>
      </w:r>
      <w:r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Елена Георгиевна, Фомин Антон Сергеевич, </w:t>
      </w:r>
      <w:r w:rsidR="00735B06" w:rsidRPr="00735B06">
        <w:rPr>
          <w:rFonts w:ascii="Times New Roman" w:hAnsi="Times New Roman" w:cs="Times New Roman"/>
          <w:i/>
          <w:sz w:val="26"/>
          <w:szCs w:val="26"/>
        </w:rPr>
        <w:t>Прудников Алексей Сергеевич</w:t>
      </w:r>
      <w:r w:rsidR="00735B06">
        <w:rPr>
          <w:rFonts w:ascii="Times New Roman" w:hAnsi="Times New Roman" w:cs="Times New Roman"/>
          <w:i/>
          <w:sz w:val="26"/>
          <w:szCs w:val="26"/>
        </w:rPr>
        <w:t>.</w:t>
      </w:r>
    </w:p>
    <w:p w:rsidR="00735B06" w:rsidRPr="00735B06" w:rsidRDefault="00735B06" w:rsidP="00735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967CAE" w:rsidRPr="00967CAE" w:rsidRDefault="00967CAE" w:rsidP="00967C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Решили:</w:t>
      </w:r>
    </w:p>
    <w:p w:rsidR="00967CAE" w:rsidRPr="00967CAE" w:rsidRDefault="00967CAE" w:rsidP="0096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Реклама </w:t>
      </w:r>
      <w:r w:rsidR="002566F3">
        <w:rPr>
          <w:rFonts w:ascii="Times New Roman" w:eastAsia="Calibri" w:hAnsi="Times New Roman" w:cs="Times New Roman"/>
          <w:sz w:val="26"/>
          <w:szCs w:val="26"/>
          <w:lang w:eastAsia="ru-RU"/>
        </w:rPr>
        <w:t>на рекламной конструкции</w:t>
      </w:r>
      <w:r w:rsidR="00E6272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56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расположенн</w:t>
      </w:r>
      <w:r w:rsidR="00E6272C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2566F3" w:rsidRP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вдоль проезжей части по</w:t>
      </w:r>
      <w:r w:rsidR="002566F3" w:rsidRPr="002566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Солотчинскому шоссе </w:t>
      </w:r>
      <w:r w:rsidR="002566F3" w:rsidRP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поворота на г. Спасск-Рязанский при выезде из города Рязань</w:t>
      </w:r>
      <w:r w:rsidR="002566F3" w:rsidRPr="00967C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566F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соответствует требованиям </w:t>
      </w:r>
      <w:r w:rsidR="00803A1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пункта 1 части 5 статьи 5 </w:t>
      </w:r>
      <w:r w:rsidR="002566F3" w:rsidRPr="002566F3">
        <w:rPr>
          <w:rFonts w:ascii="Times New Roman" w:hAnsi="Times New Roman" w:cs="Times New Roman"/>
          <w:sz w:val="26"/>
          <w:szCs w:val="26"/>
        </w:rPr>
        <w:t>Федерального закона от 13.03.2006 № 38-ФЗ «О рекламе»</w:t>
      </w: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67CAE" w:rsidRPr="00967CAE" w:rsidRDefault="00967CAE" w:rsidP="00967CAE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Голосовали: «за»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«против»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67CAE" w:rsidRPr="00967CAE" w:rsidRDefault="00967CAE" w:rsidP="0096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12" w:rsidRDefault="00803A12" w:rsidP="00803A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Реклама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рекламной конструкции, расположенной</w:t>
      </w:r>
      <w:r w:rsidRP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вдоль проезжей части по</w:t>
      </w:r>
      <w:r w:rsidRPr="002566F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Солотчинскому шоссе </w:t>
      </w:r>
      <w:r w:rsidRP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поворота на г. Спасск-Рязанский при выезде из города Рязань</w:t>
      </w:r>
      <w:r w:rsidRPr="00967C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соответствует требованиям части 11 статьи 5 </w:t>
      </w:r>
      <w:r w:rsidRPr="002566F3">
        <w:rPr>
          <w:rFonts w:ascii="Times New Roman" w:hAnsi="Times New Roman" w:cs="Times New Roman"/>
          <w:sz w:val="26"/>
          <w:szCs w:val="26"/>
        </w:rPr>
        <w:t>Федерального закона от 13.03.2006 № 38-ФЗ «О рекламе»</w:t>
      </w:r>
      <w:r w:rsidRPr="00967CA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03A12" w:rsidRPr="00967CAE" w:rsidRDefault="00803A12" w:rsidP="00803A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03A12" w:rsidRPr="00967CAE" w:rsidRDefault="00803A12" w:rsidP="00803A12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Голосовали: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, «против»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1, «воздержался» 2.</w:t>
      </w:r>
    </w:p>
    <w:p w:rsidR="00967CAE" w:rsidRPr="00967CAE" w:rsidRDefault="00967CAE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Default="00967CAE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И.А. Кошелева</w:t>
      </w:r>
    </w:p>
    <w:p w:rsidR="002566F3" w:rsidRDefault="002566F3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6F3" w:rsidRPr="00967CAE" w:rsidRDefault="002566F3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Совета                                                                                         Е.В. Мордвинова</w:t>
      </w: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Совета: </w:t>
      </w:r>
    </w:p>
    <w:p w:rsidR="00967CAE" w:rsidRPr="00967CAE" w:rsidRDefault="002566F3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декабря</w:t>
      </w:r>
      <w:r w:rsidR="00967CAE"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8C3" w:rsidRDefault="00DF78C3"/>
    <w:sectPr w:rsidR="00DF78C3" w:rsidSect="00EE3A55">
      <w:pgSz w:w="11906" w:h="16838"/>
      <w:pgMar w:top="709" w:right="70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B41"/>
    <w:multiLevelType w:val="hybridMultilevel"/>
    <w:tmpl w:val="460A84F4"/>
    <w:lvl w:ilvl="0" w:tplc="4728410A">
      <w:start w:val="1"/>
      <w:numFmt w:val="decimal"/>
      <w:lvlText w:val="%1."/>
      <w:lvlJc w:val="left"/>
      <w:pPr>
        <w:ind w:left="1482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E"/>
    <w:rsid w:val="002566F3"/>
    <w:rsid w:val="00735B06"/>
    <w:rsid w:val="00803A12"/>
    <w:rsid w:val="00967CAE"/>
    <w:rsid w:val="00DF78C3"/>
    <w:rsid w:val="00E10BA9"/>
    <w:rsid w:val="00E6272C"/>
    <w:rsid w:val="00E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3</cp:revision>
  <dcterms:created xsi:type="dcterms:W3CDTF">2020-12-24T13:25:00Z</dcterms:created>
  <dcterms:modified xsi:type="dcterms:W3CDTF">2020-12-25T05:25:00Z</dcterms:modified>
</cp:coreProperties>
</file>