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3" w:rsidRDefault="00326BB3" w:rsidP="00326BB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тем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05.12.2019:</w:t>
      </w:r>
    </w:p>
    <w:p w:rsidR="00326BB3" w:rsidRPr="00326BB3" w:rsidRDefault="00326BB3" w:rsidP="00D36A52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26BB3">
        <w:rPr>
          <w:bCs/>
          <w:sz w:val="26"/>
          <w:szCs w:val="26"/>
        </w:rPr>
        <w:t>Создание Общественного совета при Рязанском УФАС России;</w:t>
      </w:r>
      <w:r>
        <w:rPr>
          <w:bCs/>
          <w:sz w:val="26"/>
          <w:szCs w:val="26"/>
        </w:rPr>
        <w:t xml:space="preserve"> </w:t>
      </w:r>
      <w:r w:rsidRPr="00326BB3">
        <w:rPr>
          <w:bCs/>
          <w:sz w:val="26"/>
          <w:szCs w:val="26"/>
        </w:rPr>
        <w:t>Реформа унитарных предприятий в рамках государственной политики по развитию конкуренции.</w:t>
      </w:r>
    </w:p>
    <w:p w:rsidR="00326BB3" w:rsidRPr="001E437C" w:rsidRDefault="00326BB3" w:rsidP="00D36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437C">
        <w:rPr>
          <w:rFonts w:ascii="Times New Roman" w:hAnsi="Times New Roman" w:cs="Times New Roman"/>
          <w:sz w:val="26"/>
          <w:szCs w:val="26"/>
        </w:rPr>
        <w:t>(</w:t>
      </w:r>
      <w:r w:rsidRPr="00FF0B48">
        <w:rPr>
          <w:rFonts w:ascii="Times New Roman" w:hAnsi="Times New Roman" w:cs="Times New Roman"/>
          <w:b/>
          <w:sz w:val="26"/>
          <w:szCs w:val="26"/>
        </w:rPr>
        <w:t>Гребнев Юрий Николаевич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BB3">
        <w:rPr>
          <w:rFonts w:ascii="Times New Roman" w:hAnsi="Times New Roman" w:cs="Times New Roman"/>
          <w:sz w:val="26"/>
          <w:szCs w:val="26"/>
        </w:rPr>
        <w:t>– руководитель управления</w:t>
      </w:r>
      <w:r w:rsidRPr="001E437C">
        <w:rPr>
          <w:rFonts w:ascii="Times New Roman" w:hAnsi="Times New Roman" w:cs="Times New Roman"/>
          <w:sz w:val="26"/>
          <w:szCs w:val="26"/>
        </w:rPr>
        <w:t>)</w:t>
      </w:r>
    </w:p>
    <w:p w:rsidR="00326BB3" w:rsidRPr="001E437C" w:rsidRDefault="00326BB3" w:rsidP="00D36A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BB3" w:rsidRDefault="00326BB3" w:rsidP="00D36A52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технологического присоединения к электрическим сетям объектов, расположенных на территории садоводческих и огороднических товариществ.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26BB3">
        <w:rPr>
          <w:rFonts w:ascii="Times New Roman" w:hAnsi="Times New Roman" w:cs="Times New Roman"/>
          <w:b/>
          <w:sz w:val="26"/>
          <w:szCs w:val="26"/>
        </w:rPr>
        <w:t>Федорова Елена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 – главный специалист-эксперт отдела контроля товарных и финансовых рынков)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BB3" w:rsidRDefault="00326BB3" w:rsidP="00D36A5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Практика применения Федерального закона «О рекламе».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26BB3">
        <w:rPr>
          <w:rFonts w:ascii="Times New Roman" w:hAnsi="Times New Roman" w:cs="Times New Roman"/>
          <w:b/>
          <w:sz w:val="26"/>
          <w:szCs w:val="26"/>
        </w:rPr>
        <w:t>Мордвинова Екатерина Вячеславовна</w:t>
      </w:r>
      <w:r>
        <w:rPr>
          <w:rFonts w:ascii="Times New Roman" w:hAnsi="Times New Roman" w:cs="Times New Roman"/>
          <w:sz w:val="26"/>
          <w:szCs w:val="26"/>
        </w:rPr>
        <w:t xml:space="preserve"> - главный специалист-эксперт отдела рекламы, недобросовестной конкуренции и взаимодействия со СМИ)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BB3" w:rsidRDefault="00326BB3" w:rsidP="00D36A5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BB3">
        <w:rPr>
          <w:rFonts w:ascii="Times New Roman" w:hAnsi="Times New Roman" w:cs="Times New Roman"/>
          <w:sz w:val="26"/>
          <w:szCs w:val="26"/>
        </w:rPr>
        <w:t>Практика применения антимонопольного законодательства в отношении органов власти 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26BB3">
        <w:rPr>
          <w:rFonts w:ascii="Times New Roman" w:hAnsi="Times New Roman" w:cs="Times New Roman"/>
          <w:b/>
          <w:sz w:val="26"/>
          <w:szCs w:val="26"/>
        </w:rPr>
        <w:t>Валитов Марат Ахметович</w:t>
      </w:r>
      <w:r>
        <w:rPr>
          <w:rFonts w:ascii="Times New Roman" w:hAnsi="Times New Roman" w:cs="Times New Roman"/>
          <w:sz w:val="26"/>
          <w:szCs w:val="26"/>
        </w:rPr>
        <w:t xml:space="preserve"> – помощник руководителя управления)</w:t>
      </w:r>
    </w:p>
    <w:p w:rsidR="00326BB3" w:rsidRP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BB3" w:rsidRPr="00326BB3" w:rsidRDefault="00326BB3" w:rsidP="00D36A5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BB3">
        <w:rPr>
          <w:rFonts w:ascii="Times New Roman" w:hAnsi="Times New Roman" w:cs="Times New Roman"/>
          <w:sz w:val="26"/>
          <w:szCs w:val="26"/>
        </w:rPr>
        <w:t>Практика применения 44-ФЗ «О контрактной системе в сфере закупок товаров, работ, услуг для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нужд»</w:t>
      </w:r>
      <w:r w:rsidR="00D36A52">
        <w:rPr>
          <w:rFonts w:ascii="Times New Roman" w:hAnsi="Times New Roman" w:cs="Times New Roman"/>
          <w:sz w:val="26"/>
          <w:szCs w:val="26"/>
        </w:rPr>
        <w:t>.</w:t>
      </w:r>
    </w:p>
    <w:p w:rsidR="00326BB3" w:rsidRDefault="00326BB3" w:rsidP="00D36A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Pr="00EB203F">
        <w:rPr>
          <w:rFonts w:ascii="Times New Roman" w:hAnsi="Times New Roman" w:cs="Times New Roman"/>
          <w:b/>
          <w:sz w:val="26"/>
          <w:szCs w:val="26"/>
        </w:rPr>
        <w:t>Евсиков Алексей Анатольевич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BB3">
        <w:rPr>
          <w:rFonts w:ascii="Times New Roman" w:hAnsi="Times New Roman" w:cs="Times New Roman"/>
          <w:sz w:val="26"/>
          <w:szCs w:val="26"/>
        </w:rPr>
        <w:t>– заместитель руководителя правления)</w:t>
      </w:r>
    </w:p>
    <w:p w:rsidR="00326BB3" w:rsidRPr="001E437C" w:rsidRDefault="00326BB3" w:rsidP="00326BB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BB3" w:rsidRDefault="00326BB3" w:rsidP="00326BB3"/>
    <w:p w:rsidR="00E373F7" w:rsidRDefault="00E373F7"/>
    <w:sectPr w:rsidR="00E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436"/>
    <w:multiLevelType w:val="hybridMultilevel"/>
    <w:tmpl w:val="C72448C6"/>
    <w:lvl w:ilvl="0" w:tplc="64D849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176E4"/>
    <w:multiLevelType w:val="hybridMultilevel"/>
    <w:tmpl w:val="9E0A760C"/>
    <w:lvl w:ilvl="0" w:tplc="4F3E73D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7A58"/>
    <w:multiLevelType w:val="hybridMultilevel"/>
    <w:tmpl w:val="7F3A3B4E"/>
    <w:lvl w:ilvl="0" w:tplc="3EC8DC9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B3"/>
    <w:rsid w:val="00326BB3"/>
    <w:rsid w:val="008E33ED"/>
    <w:rsid w:val="00D36A52"/>
    <w:rsid w:val="00E32F82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3</cp:revision>
  <cp:lastPrinted>2019-12-03T10:58:00Z</cp:lastPrinted>
  <dcterms:created xsi:type="dcterms:W3CDTF">2019-12-03T10:46:00Z</dcterms:created>
  <dcterms:modified xsi:type="dcterms:W3CDTF">2019-12-03T12:42:00Z</dcterms:modified>
</cp:coreProperties>
</file>