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D1" w:rsidRDefault="002E10D1" w:rsidP="002E10D1">
      <w:pPr>
        <w:spacing w:after="0" w:line="360" w:lineRule="auto"/>
        <w:ind w:firstLine="709"/>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Пятый антимонопольный пакет</w:t>
      </w:r>
    </w:p>
    <w:p w:rsidR="002E10D1" w:rsidRDefault="002E10D1" w:rsidP="002E10D1">
      <w:pPr>
        <w:spacing w:after="0" w:line="360" w:lineRule="auto"/>
        <w:ind w:firstLine="709"/>
        <w:jc w:val="both"/>
        <w:rPr>
          <w:rFonts w:ascii="Times New Roman" w:eastAsia="Times New Roman" w:hAnsi="Times New Roman" w:cs="Times New Roman"/>
          <w:sz w:val="24"/>
          <w:szCs w:val="24"/>
          <w:lang w:eastAsia="ru-RU"/>
        </w:rPr>
      </w:pPr>
    </w:p>
    <w:p w:rsidR="00A43023" w:rsidRDefault="00A43023" w:rsidP="002E10D1">
      <w:pPr>
        <w:spacing w:after="0" w:line="360" w:lineRule="auto"/>
        <w:ind w:firstLine="709"/>
        <w:jc w:val="both"/>
        <w:rPr>
          <w:rFonts w:ascii="Times New Roman" w:eastAsia="Times New Roman" w:hAnsi="Times New Roman" w:cs="Times New Roman"/>
          <w:sz w:val="24"/>
          <w:szCs w:val="24"/>
          <w:lang w:eastAsia="ru-RU"/>
        </w:rPr>
      </w:pPr>
      <w:r w:rsidRPr="00A43023">
        <w:rPr>
          <w:rFonts w:ascii="Times New Roman" w:eastAsia="Times New Roman" w:hAnsi="Times New Roman" w:cs="Times New Roman"/>
          <w:sz w:val="24"/>
          <w:szCs w:val="24"/>
          <w:lang w:eastAsia="ru-RU"/>
        </w:rPr>
        <w:t>В декабре 2017 г. Председателем Правительства РФ был утвержден план мероприятий по основным направлениям программы «Цифровая экономика в России», который предусматривает внесение изменений в антимонопольное законодательство для адаптации его к потребностям цифровой экономики.</w:t>
      </w:r>
    </w:p>
    <w:p w:rsidR="00640164" w:rsidRDefault="002E10D1" w:rsidP="002E10D1">
      <w:pPr>
        <w:spacing w:after="0" w:line="360" w:lineRule="auto"/>
        <w:ind w:firstLine="709"/>
        <w:jc w:val="both"/>
        <w:rPr>
          <w:rFonts w:ascii="Times New Roman" w:eastAsia="Times New Roman" w:hAnsi="Times New Roman" w:cs="Times New Roman"/>
          <w:sz w:val="24"/>
          <w:szCs w:val="24"/>
          <w:lang w:eastAsia="ru-RU"/>
        </w:rPr>
      </w:pPr>
      <w:r w:rsidRPr="005655D0">
        <w:rPr>
          <w:rFonts w:ascii="Times New Roman" w:eastAsia="Times New Roman" w:hAnsi="Times New Roman" w:cs="Times New Roman"/>
          <w:sz w:val="24"/>
          <w:szCs w:val="24"/>
          <w:lang w:eastAsia="ru-RU"/>
        </w:rPr>
        <w:t>Федер</w:t>
      </w:r>
      <w:r w:rsidR="00A43023">
        <w:rPr>
          <w:rFonts w:ascii="Times New Roman" w:eastAsia="Times New Roman" w:hAnsi="Times New Roman" w:cs="Times New Roman"/>
          <w:sz w:val="24"/>
          <w:szCs w:val="24"/>
          <w:lang w:eastAsia="ru-RU"/>
        </w:rPr>
        <w:t>альная антимонопольная служба России</w:t>
      </w:r>
      <w:r w:rsidRPr="005655D0">
        <w:rPr>
          <w:rFonts w:ascii="Times New Roman" w:eastAsia="Times New Roman" w:hAnsi="Times New Roman" w:cs="Times New Roman"/>
          <w:sz w:val="24"/>
          <w:szCs w:val="24"/>
          <w:lang w:eastAsia="ru-RU"/>
        </w:rPr>
        <w:t xml:space="preserve"> на заседании Общес</w:t>
      </w:r>
      <w:r>
        <w:rPr>
          <w:rFonts w:ascii="Times New Roman" w:eastAsia="Times New Roman" w:hAnsi="Times New Roman" w:cs="Times New Roman"/>
          <w:sz w:val="24"/>
          <w:szCs w:val="24"/>
          <w:lang w:eastAsia="ru-RU"/>
        </w:rPr>
        <w:t>твенного совета при ведомстве 15</w:t>
      </w:r>
      <w:r w:rsidRPr="005655D0">
        <w:rPr>
          <w:rFonts w:ascii="Times New Roman" w:eastAsia="Times New Roman" w:hAnsi="Times New Roman" w:cs="Times New Roman"/>
          <w:sz w:val="24"/>
          <w:szCs w:val="24"/>
          <w:lang w:eastAsia="ru-RU"/>
        </w:rPr>
        <w:t xml:space="preserve"> марта </w:t>
      </w:r>
      <w:r>
        <w:rPr>
          <w:rFonts w:ascii="Times New Roman" w:eastAsia="Times New Roman" w:hAnsi="Times New Roman" w:cs="Times New Roman"/>
          <w:sz w:val="24"/>
          <w:szCs w:val="24"/>
          <w:lang w:eastAsia="ru-RU"/>
        </w:rPr>
        <w:t xml:space="preserve">2018 года </w:t>
      </w:r>
      <w:r w:rsidRPr="005655D0">
        <w:rPr>
          <w:rFonts w:ascii="Times New Roman" w:eastAsia="Times New Roman" w:hAnsi="Times New Roman" w:cs="Times New Roman"/>
          <w:sz w:val="24"/>
          <w:szCs w:val="24"/>
          <w:lang w:eastAsia="ru-RU"/>
        </w:rPr>
        <w:t>представила «пятый антимонопольный пакет»,</w:t>
      </w:r>
      <w:r w:rsidR="005608F6">
        <w:rPr>
          <w:rFonts w:ascii="Times New Roman" w:eastAsia="Times New Roman" w:hAnsi="Times New Roman" w:cs="Times New Roman"/>
          <w:sz w:val="24"/>
          <w:szCs w:val="24"/>
          <w:lang w:eastAsia="ru-RU"/>
        </w:rPr>
        <w:t xml:space="preserve"> разработанный при участии Института права и развития ВШЭ – Сколково.</w:t>
      </w:r>
      <w:r w:rsidRPr="005655D0">
        <w:rPr>
          <w:rFonts w:ascii="Times New Roman" w:eastAsia="Times New Roman" w:hAnsi="Times New Roman" w:cs="Times New Roman"/>
          <w:sz w:val="24"/>
          <w:szCs w:val="24"/>
          <w:lang w:eastAsia="ru-RU"/>
        </w:rPr>
        <w:t xml:space="preserve"> </w:t>
      </w:r>
      <w:r w:rsidR="005608F6">
        <w:rPr>
          <w:rFonts w:ascii="Times New Roman" w:eastAsia="Times New Roman" w:hAnsi="Times New Roman" w:cs="Times New Roman"/>
          <w:sz w:val="24"/>
          <w:szCs w:val="24"/>
          <w:lang w:eastAsia="ru-RU"/>
        </w:rPr>
        <w:t xml:space="preserve">Данный антимонопольный пакет </w:t>
      </w:r>
      <w:r w:rsidRPr="005655D0">
        <w:rPr>
          <w:rFonts w:ascii="Times New Roman" w:eastAsia="Times New Roman" w:hAnsi="Times New Roman" w:cs="Times New Roman"/>
          <w:sz w:val="24"/>
          <w:szCs w:val="24"/>
          <w:lang w:eastAsia="ru-RU"/>
        </w:rPr>
        <w:t>должен поднять на новый уровень регулирование работы бизнеса в условиях цифровой экономики.</w:t>
      </w:r>
    </w:p>
    <w:p w:rsidR="004E566C" w:rsidRDefault="004E566C" w:rsidP="002E10D1">
      <w:pPr>
        <w:spacing w:after="0" w:line="360" w:lineRule="auto"/>
        <w:ind w:firstLine="709"/>
        <w:jc w:val="both"/>
        <w:rPr>
          <w:rFonts w:ascii="Times New Roman" w:eastAsia="Times New Roman" w:hAnsi="Times New Roman" w:cs="Times New Roman"/>
          <w:sz w:val="24"/>
          <w:szCs w:val="24"/>
          <w:lang w:eastAsia="ru-RU"/>
        </w:rPr>
      </w:pPr>
      <w:r w:rsidRPr="004E566C">
        <w:rPr>
          <w:rFonts w:ascii="Times New Roman" w:eastAsia="Times New Roman" w:hAnsi="Times New Roman" w:cs="Times New Roman"/>
          <w:sz w:val="24"/>
          <w:szCs w:val="24"/>
          <w:lang w:eastAsia="ru-RU"/>
        </w:rPr>
        <w:t>Поправки коснутся в первую очередь IT-сферы. Так, предполагается ввести в законодательство новые понятия: «сетевые эффекты», «ценовой алгоритм», «доверенные лица», и уточнить понятие «соглашение».</w:t>
      </w:r>
    </w:p>
    <w:p w:rsidR="002E10D1" w:rsidRDefault="002E10D1" w:rsidP="002E10D1">
      <w:pPr>
        <w:spacing w:after="0" w:line="360" w:lineRule="auto"/>
        <w:ind w:firstLine="709"/>
        <w:jc w:val="both"/>
        <w:rPr>
          <w:rFonts w:ascii="Times New Roman" w:hAnsi="Times New Roman" w:cs="Times New Roman"/>
          <w:sz w:val="24"/>
          <w:szCs w:val="24"/>
        </w:rPr>
      </w:pPr>
      <w:r w:rsidRPr="002E10D1">
        <w:rPr>
          <w:rFonts w:ascii="Times New Roman" w:hAnsi="Times New Roman" w:cs="Times New Roman"/>
          <w:sz w:val="24"/>
          <w:szCs w:val="24"/>
        </w:rPr>
        <w:t xml:space="preserve">Для того чтобы яснее понимать, почему регулятор уделяет очередному пакету антимонопольных законопроектов повышенное внимание, стоит вспомнить о кардинальных изменениях, произошедших на мировых рынках. А в мире случилась технологическая революция — промышленных и сырьевых гигантов все увереннее теснят цифровые глобальные игроки. За последние десять лет кардинально поменялся перечень топ-10 мировых лидеров. </w:t>
      </w:r>
      <w:r w:rsidR="005608F6">
        <w:rPr>
          <w:rFonts w:ascii="Times New Roman" w:hAnsi="Times New Roman" w:cs="Times New Roman"/>
          <w:sz w:val="24"/>
          <w:szCs w:val="24"/>
        </w:rPr>
        <w:t>Э</w:t>
      </w:r>
      <w:r w:rsidR="005608F6" w:rsidRPr="005608F6">
        <w:rPr>
          <w:rFonts w:ascii="Times New Roman" w:hAnsi="Times New Roman" w:cs="Times New Roman"/>
          <w:sz w:val="24"/>
          <w:szCs w:val="24"/>
        </w:rPr>
        <w:t xml:space="preserve">тот список возглавили </w:t>
      </w:r>
      <w:r w:rsidRPr="002E10D1">
        <w:rPr>
          <w:rFonts w:ascii="Times New Roman" w:hAnsi="Times New Roman" w:cs="Times New Roman"/>
          <w:sz w:val="24"/>
          <w:szCs w:val="24"/>
        </w:rPr>
        <w:t>Apple, Google, Microsoft, в десятку наиболее влиятельных компаний вошли Amazon и Facebook. Прорывное усиление их позиций стало возможным благодаря управлению большими базами данных, концентрации прав интеллектуальной собственности, использованию экономики цифровых алгоритмов (эти тенденции характерны не только для игроков глобального рынка, аналогичные изменения происходят и в экономике в целом — в региональных, национальных или локальных границах).</w:t>
      </w:r>
    </w:p>
    <w:p w:rsidR="002E10D1" w:rsidRDefault="002E10D1" w:rsidP="002E10D1">
      <w:pPr>
        <w:spacing w:after="0" w:line="360" w:lineRule="auto"/>
        <w:ind w:firstLine="709"/>
        <w:jc w:val="both"/>
        <w:rPr>
          <w:rFonts w:ascii="Times New Roman" w:hAnsi="Times New Roman" w:cs="Times New Roman"/>
          <w:sz w:val="24"/>
          <w:szCs w:val="24"/>
        </w:rPr>
      </w:pPr>
      <w:r w:rsidRPr="002E10D1">
        <w:rPr>
          <w:rFonts w:ascii="Times New Roman" w:hAnsi="Times New Roman" w:cs="Times New Roman"/>
          <w:sz w:val="24"/>
          <w:szCs w:val="24"/>
        </w:rPr>
        <w:t>Большинство цифровых гигантов в результате сделок слияний и поглощений получили доминирующее положение на рынке, но антимонопольные органы мира оказались не готовы адекватно оценить и спрогнозировать появление и проявление у них рыночной власти. В том числе по причине неготовности антимонопольного законодательства предугадывать и прогнозировать влияние происходящих технологических и экономических изменений на рынок.</w:t>
      </w:r>
    </w:p>
    <w:p w:rsidR="005608F6" w:rsidRPr="005608F6" w:rsidRDefault="005608F6" w:rsidP="005608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5608F6">
        <w:rPr>
          <w:rFonts w:ascii="Times New Roman" w:hAnsi="Times New Roman" w:cs="Times New Roman"/>
          <w:sz w:val="24"/>
          <w:szCs w:val="24"/>
        </w:rPr>
        <w:t xml:space="preserve">еобходимость в разработке поправок возникла в связи с тем, что некоторые стандартные категории антимонопольного регулирования </w:t>
      </w:r>
      <w:r>
        <w:rPr>
          <w:rFonts w:ascii="Times New Roman" w:hAnsi="Times New Roman" w:cs="Times New Roman"/>
          <w:sz w:val="24"/>
          <w:szCs w:val="24"/>
        </w:rPr>
        <w:t>не работают на цифровых рынках.</w:t>
      </w:r>
      <w:r w:rsidRPr="005608F6">
        <w:rPr>
          <w:rFonts w:ascii="Times New Roman" w:hAnsi="Times New Roman" w:cs="Times New Roman"/>
          <w:sz w:val="24"/>
          <w:szCs w:val="24"/>
        </w:rPr>
        <w:t xml:space="preserve"> </w:t>
      </w:r>
    </w:p>
    <w:p w:rsidR="005608F6" w:rsidRDefault="005608F6" w:rsidP="005608F6">
      <w:pPr>
        <w:spacing w:after="0" w:line="360" w:lineRule="auto"/>
        <w:ind w:firstLine="709"/>
        <w:jc w:val="both"/>
        <w:rPr>
          <w:rFonts w:ascii="Times New Roman" w:hAnsi="Times New Roman" w:cs="Times New Roman"/>
          <w:sz w:val="24"/>
          <w:szCs w:val="24"/>
        </w:rPr>
      </w:pPr>
      <w:r w:rsidRPr="005608F6">
        <w:rPr>
          <w:rFonts w:ascii="Times New Roman" w:hAnsi="Times New Roman" w:cs="Times New Roman"/>
          <w:sz w:val="24"/>
          <w:szCs w:val="24"/>
        </w:rPr>
        <w:lastRenderedPageBreak/>
        <w:t>Например, в законодательстве отсутствуют критерии, позволяющие отнести к доминирующим хозяйствующим субъектам владельцев крупных инфраструктурных платформ, интернет-платформ. Для решения этой проблемы предлагается в Федеральный зак</w:t>
      </w:r>
      <w:r w:rsidR="004E566C">
        <w:rPr>
          <w:rFonts w:ascii="Times New Roman" w:hAnsi="Times New Roman" w:cs="Times New Roman"/>
          <w:sz w:val="24"/>
          <w:szCs w:val="24"/>
        </w:rPr>
        <w:t>он от 26 июля 2006 г. № 135-ФЗ «О защите конкуренции»</w:t>
      </w:r>
      <w:r w:rsidRPr="005608F6">
        <w:rPr>
          <w:rFonts w:ascii="Times New Roman" w:hAnsi="Times New Roman" w:cs="Times New Roman"/>
          <w:sz w:val="24"/>
          <w:szCs w:val="24"/>
        </w:rPr>
        <w:t xml:space="preserve"> (далее – Закон о защите </w:t>
      </w:r>
      <w:r w:rsidR="004448DB">
        <w:rPr>
          <w:rFonts w:ascii="Times New Roman" w:hAnsi="Times New Roman" w:cs="Times New Roman"/>
          <w:sz w:val="24"/>
          <w:szCs w:val="24"/>
        </w:rPr>
        <w:t>конкуренции) ввести понятие «сетевые эффекты»</w:t>
      </w:r>
      <w:r w:rsidR="00D52E59">
        <w:rPr>
          <w:rFonts w:ascii="Times New Roman" w:hAnsi="Times New Roman" w:cs="Times New Roman"/>
          <w:sz w:val="24"/>
          <w:szCs w:val="24"/>
        </w:rPr>
        <w:t>*</w:t>
      </w:r>
      <w:r w:rsidRPr="005608F6">
        <w:rPr>
          <w:rFonts w:ascii="Times New Roman" w:hAnsi="Times New Roman" w:cs="Times New Roman"/>
          <w:sz w:val="24"/>
          <w:szCs w:val="24"/>
        </w:rPr>
        <w:t>, которые станут критерием признания хозяйствующего субъекта доминирующим, даже если его доля на товарном рынке не превышает 35%. То есть доступ к данным о потребителях, собранным цифровыми платформами, должен будет стать недискриминационным.</w:t>
      </w:r>
    </w:p>
    <w:p w:rsidR="004448DB" w:rsidRDefault="004448DB" w:rsidP="005608F6">
      <w:pPr>
        <w:spacing w:after="0" w:line="360" w:lineRule="auto"/>
        <w:ind w:firstLine="709"/>
        <w:jc w:val="both"/>
        <w:rPr>
          <w:rFonts w:ascii="Times New Roman" w:hAnsi="Times New Roman" w:cs="Times New Roman"/>
          <w:sz w:val="24"/>
          <w:szCs w:val="24"/>
        </w:rPr>
      </w:pPr>
    </w:p>
    <w:p w:rsidR="004448DB" w:rsidRDefault="004448DB" w:rsidP="005608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*Сетевой эффект – зависимость потребительской ценности т</w:t>
      </w:r>
      <w:r w:rsidR="00FC7E15">
        <w:rPr>
          <w:rFonts w:ascii="Times New Roman" w:hAnsi="Times New Roman" w:cs="Times New Roman"/>
          <w:sz w:val="24"/>
          <w:szCs w:val="24"/>
        </w:rPr>
        <w:t>о</w:t>
      </w:r>
      <w:r>
        <w:rPr>
          <w:rFonts w:ascii="Times New Roman" w:hAnsi="Times New Roman" w:cs="Times New Roman"/>
          <w:sz w:val="24"/>
          <w:szCs w:val="24"/>
        </w:rPr>
        <w:t>вара от количества пользователей одной и той же группы (прямой сетевой эффект) либо изменение ценности товара для одной группы пользователей при уменьшении или увеличении количества пользователей в другой группе (косвенный сетевой эффект).</w:t>
      </w:r>
    </w:p>
    <w:p w:rsidR="004448DB" w:rsidRDefault="004448DB" w:rsidP="005608F6">
      <w:pPr>
        <w:spacing w:after="0" w:line="360" w:lineRule="auto"/>
        <w:ind w:firstLine="709"/>
        <w:jc w:val="both"/>
        <w:rPr>
          <w:rFonts w:ascii="Times New Roman" w:hAnsi="Times New Roman" w:cs="Times New Roman"/>
          <w:sz w:val="24"/>
          <w:szCs w:val="24"/>
        </w:rPr>
      </w:pPr>
    </w:p>
    <w:p w:rsidR="002E10D1" w:rsidRPr="002E10D1" w:rsidRDefault="002E10D1" w:rsidP="002E10D1">
      <w:pPr>
        <w:spacing w:after="0" w:line="360" w:lineRule="auto"/>
        <w:ind w:firstLine="709"/>
        <w:jc w:val="both"/>
        <w:rPr>
          <w:rFonts w:ascii="Times New Roman" w:hAnsi="Times New Roman" w:cs="Times New Roman"/>
          <w:sz w:val="24"/>
          <w:szCs w:val="24"/>
        </w:rPr>
      </w:pPr>
      <w:r w:rsidRPr="002E10D1">
        <w:rPr>
          <w:rFonts w:ascii="Times New Roman" w:hAnsi="Times New Roman" w:cs="Times New Roman"/>
          <w:sz w:val="24"/>
          <w:szCs w:val="24"/>
        </w:rPr>
        <w:t xml:space="preserve">Ключевых новелл пять. </w:t>
      </w:r>
    </w:p>
    <w:p w:rsidR="002E10D1" w:rsidRPr="002E10D1" w:rsidRDefault="002E10D1" w:rsidP="002E10D1">
      <w:pPr>
        <w:spacing w:after="0" w:line="360" w:lineRule="auto"/>
        <w:ind w:firstLine="709"/>
        <w:jc w:val="both"/>
        <w:rPr>
          <w:rFonts w:ascii="Times New Roman" w:hAnsi="Times New Roman" w:cs="Times New Roman"/>
          <w:sz w:val="24"/>
          <w:szCs w:val="24"/>
        </w:rPr>
      </w:pPr>
      <w:r w:rsidRPr="002E10D1">
        <w:rPr>
          <w:rFonts w:ascii="Times New Roman" w:hAnsi="Times New Roman" w:cs="Times New Roman"/>
          <w:sz w:val="24"/>
          <w:szCs w:val="24"/>
        </w:rPr>
        <w:t>1.</w:t>
      </w:r>
      <w:r>
        <w:rPr>
          <w:rFonts w:ascii="Times New Roman" w:hAnsi="Times New Roman" w:cs="Times New Roman"/>
          <w:sz w:val="24"/>
          <w:szCs w:val="24"/>
        </w:rPr>
        <w:t xml:space="preserve"> В</w:t>
      </w:r>
      <w:r w:rsidRPr="002E10D1">
        <w:rPr>
          <w:rFonts w:ascii="Times New Roman" w:hAnsi="Times New Roman" w:cs="Times New Roman"/>
          <w:sz w:val="24"/>
          <w:szCs w:val="24"/>
        </w:rPr>
        <w:t xml:space="preserve">ведение нового определения доминирующего положения участника рынка, который обладает большим массивом данных и за счет этого получает значительную рыночную силу, при которой доля бизнеса на физическом товарном рынке уже не важна. </w:t>
      </w:r>
    </w:p>
    <w:p w:rsidR="002E10D1" w:rsidRDefault="002E10D1" w:rsidP="002E1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К</w:t>
      </w:r>
      <w:r w:rsidRPr="002E10D1">
        <w:rPr>
          <w:rFonts w:ascii="Times New Roman" w:hAnsi="Times New Roman" w:cs="Times New Roman"/>
          <w:sz w:val="24"/>
          <w:szCs w:val="24"/>
        </w:rPr>
        <w:t xml:space="preserve">онтроль над слиянием и совместным использованием цифровых платформ разных компаний, которые формально имеют признаки координации экономической деятельности, но могут привести к снижению цен для конечных потребителей. </w:t>
      </w:r>
    </w:p>
    <w:p w:rsidR="00A43023" w:rsidRDefault="00A43023" w:rsidP="002E1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w:t>
      </w:r>
      <w:r w:rsidRPr="00A43023">
        <w:rPr>
          <w:rFonts w:ascii="Times New Roman" w:hAnsi="Times New Roman" w:cs="Times New Roman"/>
          <w:sz w:val="24"/>
          <w:szCs w:val="24"/>
        </w:rPr>
        <w:t>новелла стала особенно акту</w:t>
      </w:r>
      <w:r>
        <w:rPr>
          <w:rFonts w:ascii="Times New Roman" w:hAnsi="Times New Roman" w:cs="Times New Roman"/>
          <w:sz w:val="24"/>
          <w:szCs w:val="24"/>
        </w:rPr>
        <w:t>альной в свете слияния бизнеса «Яндекс.Такси»</w:t>
      </w:r>
      <w:r w:rsidRPr="00A43023">
        <w:rPr>
          <w:rFonts w:ascii="Times New Roman" w:hAnsi="Times New Roman" w:cs="Times New Roman"/>
          <w:sz w:val="24"/>
          <w:szCs w:val="24"/>
        </w:rPr>
        <w:t xml:space="preserve"> и Uber. В результате таких сделок объединяются цифровые платформы, которые начинают координировать цены между таксистами.</w:t>
      </w:r>
    </w:p>
    <w:p w:rsidR="00821F2A" w:rsidRPr="002E10D1" w:rsidRDefault="00821F2A" w:rsidP="002E10D1">
      <w:pPr>
        <w:spacing w:after="0" w:line="360" w:lineRule="auto"/>
        <w:ind w:firstLine="709"/>
        <w:jc w:val="both"/>
        <w:rPr>
          <w:rFonts w:ascii="Times New Roman" w:hAnsi="Times New Roman" w:cs="Times New Roman"/>
          <w:sz w:val="24"/>
          <w:szCs w:val="24"/>
        </w:rPr>
      </w:pPr>
      <w:r w:rsidRPr="00821F2A">
        <w:rPr>
          <w:rFonts w:ascii="Times New Roman" w:hAnsi="Times New Roman" w:cs="Times New Roman"/>
          <w:sz w:val="24"/>
          <w:szCs w:val="24"/>
        </w:rPr>
        <w:t xml:space="preserve">Если бизнес, координируя работу цифровых платформ, </w:t>
      </w:r>
      <w:r w:rsidRPr="00821F2A">
        <w:rPr>
          <w:rFonts w:ascii="MS Mincho" w:eastAsia="MS Mincho" w:hAnsi="MS Mincho" w:cs="MS Mincho" w:hint="eastAsia"/>
          <w:sz w:val="24"/>
          <w:szCs w:val="24"/>
        </w:rPr>
        <w:t> </w:t>
      </w:r>
      <w:r w:rsidRPr="00821F2A">
        <w:rPr>
          <w:rFonts w:ascii="Times New Roman" w:hAnsi="Times New Roman" w:cs="Times New Roman"/>
          <w:sz w:val="24"/>
          <w:szCs w:val="24"/>
        </w:rPr>
        <w:t>снижает цены для потребителя, то это не будет</w:t>
      </w:r>
      <w:r>
        <w:rPr>
          <w:rFonts w:ascii="Times New Roman" w:hAnsi="Times New Roman" w:cs="Times New Roman"/>
          <w:sz w:val="24"/>
          <w:szCs w:val="24"/>
        </w:rPr>
        <w:t xml:space="preserve"> нарушением антимонопольного законодательства.</w:t>
      </w:r>
    </w:p>
    <w:p w:rsidR="002E10D1" w:rsidRPr="002E10D1" w:rsidRDefault="002E10D1" w:rsidP="002E1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w:t>
      </w:r>
      <w:r w:rsidRPr="002E10D1">
        <w:rPr>
          <w:rFonts w:ascii="Times New Roman" w:hAnsi="Times New Roman" w:cs="Times New Roman"/>
          <w:sz w:val="24"/>
          <w:szCs w:val="24"/>
        </w:rPr>
        <w:t xml:space="preserve">оявление дополнительных критериев, которые связаны с согласованием сделок экономической концентрации. Это приобретение технологий или иных нематериальных активов. </w:t>
      </w:r>
    </w:p>
    <w:p w:rsidR="002E10D1" w:rsidRPr="002E10D1" w:rsidRDefault="002E10D1" w:rsidP="002E1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E10D1">
        <w:rPr>
          <w:rFonts w:ascii="Times New Roman" w:hAnsi="Times New Roman" w:cs="Times New Roman"/>
          <w:sz w:val="24"/>
          <w:szCs w:val="24"/>
        </w:rPr>
        <w:t>Четвертая новелла коснется иностранных компаний — правообладателей, у которых почти нет активов на территории России, но</w:t>
      </w:r>
      <w:r w:rsidR="004E566C">
        <w:rPr>
          <w:rFonts w:ascii="Times New Roman" w:hAnsi="Times New Roman" w:cs="Times New Roman"/>
          <w:sz w:val="24"/>
          <w:szCs w:val="24"/>
        </w:rPr>
        <w:t>,</w:t>
      </w:r>
      <w:r w:rsidRPr="002E10D1">
        <w:rPr>
          <w:rFonts w:ascii="Times New Roman" w:hAnsi="Times New Roman" w:cs="Times New Roman"/>
          <w:sz w:val="24"/>
          <w:szCs w:val="24"/>
        </w:rPr>
        <w:t xml:space="preserve"> тем не менее</w:t>
      </w:r>
      <w:r w:rsidR="004E566C">
        <w:rPr>
          <w:rFonts w:ascii="Times New Roman" w:hAnsi="Times New Roman" w:cs="Times New Roman"/>
          <w:sz w:val="24"/>
          <w:szCs w:val="24"/>
        </w:rPr>
        <w:t>,</w:t>
      </w:r>
      <w:r w:rsidRPr="002E10D1">
        <w:rPr>
          <w:rFonts w:ascii="Times New Roman" w:hAnsi="Times New Roman" w:cs="Times New Roman"/>
          <w:sz w:val="24"/>
          <w:szCs w:val="24"/>
        </w:rPr>
        <w:t xml:space="preserve"> они ведут здесь экономическую деятельность. Нарушение закона для них не влечет санкций, поэтому ФАС предлагает ограничивать оборот товаров или выдавать принудительную лицензию по решению суда, тогда компаниям придется выполнять предписания регулятора. </w:t>
      </w:r>
    </w:p>
    <w:p w:rsidR="002E10D1" w:rsidRDefault="002E10D1" w:rsidP="002E1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П</w:t>
      </w:r>
      <w:r w:rsidRPr="002E10D1">
        <w:rPr>
          <w:rFonts w:ascii="Times New Roman" w:hAnsi="Times New Roman" w:cs="Times New Roman"/>
          <w:sz w:val="24"/>
          <w:szCs w:val="24"/>
        </w:rPr>
        <w:t xml:space="preserve">ятая новелла будет регулировать аспекты процесса обращения товаров в интернете, в том числе с применением </w:t>
      </w:r>
      <w:r w:rsidRPr="002E10D1">
        <w:rPr>
          <w:rFonts w:ascii="Times New Roman" w:hAnsi="Times New Roman" w:cs="Times New Roman"/>
          <w:b/>
          <w:sz w:val="24"/>
          <w:szCs w:val="24"/>
        </w:rPr>
        <w:t>ценовых алгоритмов</w:t>
      </w:r>
      <w:r w:rsidRPr="002E10D1">
        <w:rPr>
          <w:rFonts w:ascii="Times New Roman" w:hAnsi="Times New Roman" w:cs="Times New Roman"/>
          <w:sz w:val="24"/>
          <w:szCs w:val="24"/>
        </w:rPr>
        <w:t>.</w:t>
      </w:r>
    </w:p>
    <w:p w:rsidR="004448DB" w:rsidRDefault="004448DB" w:rsidP="002E10D1">
      <w:pPr>
        <w:spacing w:after="0" w:line="360" w:lineRule="auto"/>
        <w:ind w:firstLine="709"/>
        <w:jc w:val="both"/>
        <w:rPr>
          <w:rFonts w:ascii="Times New Roman" w:hAnsi="Times New Roman" w:cs="Times New Roman"/>
          <w:sz w:val="24"/>
          <w:szCs w:val="24"/>
        </w:rPr>
      </w:pPr>
    </w:p>
    <w:p w:rsidR="004448DB" w:rsidRDefault="004448DB" w:rsidP="00FC7E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*Ценовой алгоритм – программное обеспечение (программа для электронно-вычислительной машины, совокупность таких программ или программно-аппаратных средств), доступ к которому обеспечивается путем его установки на электронные вычислительные машины пользователя или посредством информационно-телекоммуникационной сети «Интернет», предназначенное в соответствии с заданными параметрами для мониторинга цен на товарном рынке, расчета цен на товары, установления цен на товары и (или) контроля цен на товары либо совершения</w:t>
      </w:r>
      <w:r w:rsidR="00FC7E15">
        <w:rPr>
          <w:rFonts w:ascii="Times New Roman" w:hAnsi="Times New Roman" w:cs="Times New Roman"/>
          <w:sz w:val="24"/>
          <w:szCs w:val="24"/>
        </w:rPr>
        <w:t xml:space="preserve"> действий при участии в торгах.</w:t>
      </w:r>
    </w:p>
    <w:p w:rsidR="00FC7E15" w:rsidRDefault="004B6CBE" w:rsidP="00FC7E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4B6CBE">
        <w:rPr>
          <w:rFonts w:ascii="Times New Roman" w:hAnsi="Times New Roman" w:cs="Times New Roman"/>
          <w:sz w:val="24"/>
          <w:szCs w:val="24"/>
        </w:rPr>
        <w:t>еме ценовых алгоритмов в последнее время уделяется большое внимание</w:t>
      </w:r>
      <w:r>
        <w:rPr>
          <w:rFonts w:ascii="Times New Roman" w:hAnsi="Times New Roman" w:cs="Times New Roman"/>
          <w:sz w:val="24"/>
          <w:szCs w:val="24"/>
        </w:rPr>
        <w:t xml:space="preserve">. </w:t>
      </w:r>
      <w:r w:rsidRPr="004B6CBE">
        <w:rPr>
          <w:rFonts w:ascii="Times New Roman" w:hAnsi="Times New Roman" w:cs="Times New Roman"/>
          <w:sz w:val="24"/>
          <w:szCs w:val="24"/>
        </w:rPr>
        <w:t>Алгоритмы широко применяются на рынке и могут иметь различный функционал: мониторинг цен на рынке (сбор и анализ информации), автоматический расчет и установление цен (на основании пользовательских установок или данных, собранных о конкурентах), контроль над установлением цен (сравнение с рекомендованными, минимальными ценами). В использовани</w:t>
      </w:r>
      <w:r>
        <w:rPr>
          <w:rFonts w:ascii="Times New Roman" w:hAnsi="Times New Roman" w:cs="Times New Roman"/>
          <w:sz w:val="24"/>
          <w:szCs w:val="24"/>
        </w:rPr>
        <w:t xml:space="preserve">и таких алгоритмов как таковых </w:t>
      </w:r>
      <w:r w:rsidRPr="004B6CBE">
        <w:rPr>
          <w:rFonts w:ascii="Times New Roman" w:hAnsi="Times New Roman" w:cs="Times New Roman"/>
          <w:sz w:val="24"/>
          <w:szCs w:val="24"/>
        </w:rPr>
        <w:t>нет ничего незаконного, однако это создает определенные риски с точки зрения антимонопольного законодательства.</w:t>
      </w:r>
      <w:r w:rsidR="005608F6">
        <w:rPr>
          <w:rFonts w:ascii="Times New Roman" w:hAnsi="Times New Roman" w:cs="Times New Roman"/>
          <w:sz w:val="24"/>
          <w:szCs w:val="24"/>
        </w:rPr>
        <w:t xml:space="preserve"> Это не значит, что ценовой алгоритм запрещается. Это значит, что если он используется, то он не должен быть направлен на ограничение или устранение конкуренции.</w:t>
      </w:r>
      <w:r w:rsidR="00FC7E15">
        <w:rPr>
          <w:rFonts w:ascii="Times New Roman" w:hAnsi="Times New Roman" w:cs="Times New Roman"/>
          <w:sz w:val="24"/>
          <w:szCs w:val="24"/>
        </w:rPr>
        <w:t xml:space="preserve"> </w:t>
      </w:r>
      <w:r w:rsidR="004448DB">
        <w:rPr>
          <w:rFonts w:ascii="Times New Roman" w:hAnsi="Times New Roman" w:cs="Times New Roman"/>
          <w:sz w:val="24"/>
          <w:szCs w:val="24"/>
        </w:rPr>
        <w:t>В законодательстве должны появиться дополнительные критерии допустимости такого ценового анализа рынков, чтобы они не являли</w:t>
      </w:r>
      <w:r w:rsidR="00FC7E15">
        <w:rPr>
          <w:rFonts w:ascii="Times New Roman" w:hAnsi="Times New Roman" w:cs="Times New Roman"/>
          <w:sz w:val="24"/>
          <w:szCs w:val="24"/>
        </w:rPr>
        <w:t>сь основой картельного сговора.</w:t>
      </w:r>
    </w:p>
    <w:p w:rsidR="004B6CBE" w:rsidRDefault="00A43023" w:rsidP="002E10D1">
      <w:pPr>
        <w:spacing w:after="0" w:line="360" w:lineRule="auto"/>
        <w:ind w:firstLine="709"/>
        <w:jc w:val="both"/>
        <w:rPr>
          <w:rFonts w:ascii="Times New Roman" w:hAnsi="Times New Roman" w:cs="Times New Roman"/>
          <w:sz w:val="24"/>
          <w:szCs w:val="24"/>
        </w:rPr>
      </w:pPr>
      <w:r w:rsidRPr="00A43023">
        <w:rPr>
          <w:rFonts w:ascii="Times New Roman" w:hAnsi="Times New Roman" w:cs="Times New Roman"/>
          <w:b/>
          <w:sz w:val="24"/>
          <w:szCs w:val="24"/>
        </w:rPr>
        <w:t>Пример.</w:t>
      </w:r>
      <w:r>
        <w:rPr>
          <w:rFonts w:ascii="Times New Roman" w:hAnsi="Times New Roman" w:cs="Times New Roman"/>
          <w:sz w:val="24"/>
          <w:szCs w:val="24"/>
        </w:rPr>
        <w:t xml:space="preserve"> </w:t>
      </w:r>
      <w:r w:rsidR="00CC7458">
        <w:rPr>
          <w:rFonts w:ascii="Times New Roman" w:hAnsi="Times New Roman" w:cs="Times New Roman"/>
          <w:sz w:val="24"/>
          <w:szCs w:val="24"/>
        </w:rPr>
        <w:t>В</w:t>
      </w:r>
      <w:r w:rsidR="00CC7458" w:rsidRPr="00CC7458">
        <w:rPr>
          <w:rFonts w:ascii="Times New Roman" w:hAnsi="Times New Roman" w:cs="Times New Roman"/>
          <w:sz w:val="24"/>
          <w:szCs w:val="24"/>
        </w:rPr>
        <w:t>первые использование ценовых алгоритмов с целью нарушения антимонопольного законодательства было установлено ФАС России в недавнем решении по делу компании LG (решение по делу № 1-11-18/00-22-17), которая осуществляла незаконную координацию реселлеров, приведшую к установлению и поддержанию цен. Программное обеспечение компании осуществляло мониторинг цен, а также составляло отчеты об отклонении цен реселлеров от рекомендованных цен и направляло их менеджерам.</w:t>
      </w:r>
    </w:p>
    <w:p w:rsidR="004448DB" w:rsidRDefault="004448DB" w:rsidP="002E10D1">
      <w:pPr>
        <w:spacing w:after="0" w:line="360" w:lineRule="auto"/>
        <w:ind w:firstLine="709"/>
        <w:jc w:val="both"/>
        <w:rPr>
          <w:rFonts w:ascii="Times New Roman" w:hAnsi="Times New Roman" w:cs="Times New Roman"/>
          <w:sz w:val="24"/>
          <w:szCs w:val="24"/>
        </w:rPr>
      </w:pPr>
    </w:p>
    <w:p w:rsidR="00CC7458" w:rsidRDefault="00CC7458" w:rsidP="002E10D1">
      <w:pPr>
        <w:spacing w:after="0" w:line="360" w:lineRule="auto"/>
        <w:ind w:firstLine="709"/>
        <w:jc w:val="both"/>
        <w:rPr>
          <w:rFonts w:ascii="Times New Roman" w:hAnsi="Times New Roman" w:cs="Times New Roman"/>
          <w:sz w:val="24"/>
          <w:szCs w:val="24"/>
        </w:rPr>
      </w:pPr>
    </w:p>
    <w:p w:rsidR="00CC7458" w:rsidRDefault="00CC7458" w:rsidP="00CC7458">
      <w:pPr>
        <w:spacing w:after="0" w:line="360" w:lineRule="auto"/>
        <w:ind w:firstLine="709"/>
        <w:jc w:val="both"/>
        <w:rPr>
          <w:rFonts w:ascii="Times New Roman" w:hAnsi="Times New Roman" w:cs="Times New Roman"/>
          <w:sz w:val="24"/>
          <w:szCs w:val="24"/>
        </w:rPr>
      </w:pPr>
    </w:p>
    <w:p w:rsidR="00CC7458" w:rsidRPr="00CC7458" w:rsidRDefault="00CC7458" w:rsidP="00CC7458">
      <w:pPr>
        <w:spacing w:after="0" w:line="360" w:lineRule="auto"/>
        <w:ind w:firstLine="709"/>
        <w:jc w:val="both"/>
        <w:rPr>
          <w:rFonts w:ascii="Times New Roman" w:hAnsi="Times New Roman" w:cs="Times New Roman"/>
          <w:sz w:val="24"/>
          <w:szCs w:val="24"/>
        </w:rPr>
      </w:pPr>
    </w:p>
    <w:sectPr w:rsidR="00CC7458" w:rsidRPr="00CC7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A71"/>
    <w:multiLevelType w:val="hybridMultilevel"/>
    <w:tmpl w:val="A35A3300"/>
    <w:lvl w:ilvl="0" w:tplc="15FE0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2A37B8"/>
    <w:multiLevelType w:val="hybridMultilevel"/>
    <w:tmpl w:val="5A2A710A"/>
    <w:lvl w:ilvl="0" w:tplc="E2440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D1"/>
    <w:rsid w:val="002E10D1"/>
    <w:rsid w:val="004448DB"/>
    <w:rsid w:val="004B6CBE"/>
    <w:rsid w:val="004E566C"/>
    <w:rsid w:val="005608F6"/>
    <w:rsid w:val="00785845"/>
    <w:rsid w:val="00821F2A"/>
    <w:rsid w:val="009E6BB6"/>
    <w:rsid w:val="00A43023"/>
    <w:rsid w:val="00B445FF"/>
    <w:rsid w:val="00C4787D"/>
    <w:rsid w:val="00CC7458"/>
    <w:rsid w:val="00D02CEA"/>
    <w:rsid w:val="00D52E59"/>
    <w:rsid w:val="00F5048F"/>
    <w:rsid w:val="00FC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0D1"/>
    <w:pPr>
      <w:ind w:left="720"/>
      <w:contextualSpacing/>
    </w:pPr>
  </w:style>
  <w:style w:type="paragraph" w:styleId="a4">
    <w:name w:val="Balloon Text"/>
    <w:basedOn w:val="a"/>
    <w:link w:val="a5"/>
    <w:uiPriority w:val="99"/>
    <w:semiHidden/>
    <w:unhideWhenUsed/>
    <w:rsid w:val="00A43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0D1"/>
    <w:pPr>
      <w:ind w:left="720"/>
      <w:contextualSpacing/>
    </w:pPr>
  </w:style>
  <w:style w:type="paragraph" w:styleId="a4">
    <w:name w:val="Balloon Text"/>
    <w:basedOn w:val="a"/>
    <w:link w:val="a5"/>
    <w:uiPriority w:val="99"/>
    <w:semiHidden/>
    <w:unhideWhenUsed/>
    <w:rsid w:val="00A43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Мишкина</dc:creator>
  <cp:lastModifiedBy>Мордвинова Екатерина Вячеславовна</cp:lastModifiedBy>
  <cp:revision>2</cp:revision>
  <cp:lastPrinted>2018-06-03T16:41:00Z</cp:lastPrinted>
  <dcterms:created xsi:type="dcterms:W3CDTF">2018-06-04T06:06:00Z</dcterms:created>
  <dcterms:modified xsi:type="dcterms:W3CDTF">2018-06-04T06:06:00Z</dcterms:modified>
</cp:coreProperties>
</file>